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498" w:rsidRPr="00B50798" w:rsidRDefault="00B47498" w:rsidP="00B47498">
      <w:pPr>
        <w:ind w:left="500"/>
        <w:jc w:val="center"/>
      </w:pPr>
      <w:r w:rsidRPr="00B50798">
        <w:t>Соглашение о конфиденциальности</w:t>
      </w:r>
    </w:p>
    <w:p w:rsidR="00B47498" w:rsidRPr="00B50798" w:rsidRDefault="00B47498" w:rsidP="00B47498">
      <w:pPr>
        <w:ind w:left="500"/>
      </w:pPr>
    </w:p>
    <w:p w:rsidR="00B47498" w:rsidRPr="00B50798" w:rsidRDefault="00B47498" w:rsidP="00B47498">
      <w:pPr>
        <w:jc w:val="both"/>
      </w:pPr>
      <w:r w:rsidRPr="00B50798">
        <w:t>г. Санкт-Петербург</w:t>
      </w:r>
      <w:r w:rsidRPr="00B50798">
        <w:tab/>
      </w:r>
      <w:r w:rsidRPr="00B50798">
        <w:tab/>
      </w:r>
      <w:r w:rsidRPr="00B50798">
        <w:tab/>
      </w:r>
      <w:r w:rsidRPr="00B50798">
        <w:tab/>
      </w:r>
      <w:r w:rsidRPr="00B50798">
        <w:tab/>
      </w:r>
      <w:r w:rsidRPr="00B50798">
        <w:tab/>
        <w:t>«___»___________2014 г.</w:t>
      </w:r>
    </w:p>
    <w:p w:rsidR="00B47498" w:rsidRPr="00B50798" w:rsidRDefault="00B47498" w:rsidP="00B47498">
      <w:pPr>
        <w:jc w:val="both"/>
      </w:pPr>
    </w:p>
    <w:p w:rsidR="00B47498" w:rsidRPr="00B50798" w:rsidRDefault="00B47498" w:rsidP="00B47498">
      <w:pPr>
        <w:ind w:left="0" w:firstLine="567"/>
        <w:jc w:val="both"/>
      </w:pPr>
      <w:r w:rsidRPr="00B50798">
        <w:t>Открытое акционерное общество «Территориальная генерирующая компания № 1», именуемое в дальнейшем ОАО «ТГК-1», в лице  Директора структурного подразделения Предприятие средств диспетчерского и технологического управления и информационных технологий (</w:t>
      </w:r>
      <w:proofErr w:type="spellStart"/>
      <w:r w:rsidRPr="00B50798">
        <w:t>ПСДТУиИТ</w:t>
      </w:r>
      <w:proofErr w:type="spellEnd"/>
      <w:r w:rsidRPr="00B50798">
        <w:t xml:space="preserve">) филиала «Невский» ОАО «ТГК-1», </w:t>
      </w:r>
      <w:r w:rsidR="00A57743">
        <w:t>Козловского</w:t>
      </w:r>
      <w:r w:rsidRPr="00B50798">
        <w:t xml:space="preserve"> Игоря </w:t>
      </w:r>
      <w:r w:rsidR="00A57743">
        <w:t>Валерьеви</w:t>
      </w:r>
      <w:r w:rsidRPr="00B50798">
        <w:t xml:space="preserve">ча,  действующего  на основании Доверенности № </w:t>
      </w:r>
      <w:r w:rsidR="00A57743">
        <w:t>723</w:t>
      </w:r>
      <w:r>
        <w:t>-2014</w:t>
      </w:r>
      <w:r w:rsidR="00A57743">
        <w:t>-1</w:t>
      </w:r>
      <w:r w:rsidRPr="00B50798">
        <w:t xml:space="preserve"> от </w:t>
      </w:r>
      <w:r w:rsidR="00A57743">
        <w:t>18</w:t>
      </w:r>
      <w:r w:rsidRPr="00B50798">
        <w:t>.0</w:t>
      </w:r>
      <w:r w:rsidR="00A57743">
        <w:t>8</w:t>
      </w:r>
      <w:r w:rsidRPr="00B50798">
        <w:t>.201</w:t>
      </w:r>
      <w:r>
        <w:t>4</w:t>
      </w:r>
      <w:r w:rsidRPr="00B50798">
        <w:t xml:space="preserve"> г.,</w:t>
      </w:r>
      <w:r w:rsidRPr="00B50798">
        <w:rPr>
          <w:color w:val="FF0000"/>
        </w:rPr>
        <w:t xml:space="preserve"> </w:t>
      </w:r>
      <w:r w:rsidRPr="00B50798">
        <w:t xml:space="preserve">с одной стороны, и </w:t>
      </w:r>
      <w:r w:rsidRPr="00B50798">
        <w:rPr>
          <w:color w:val="FF0000"/>
        </w:rPr>
        <w:t>Общество с ограниченной ответственностью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  <w:r w:rsidRPr="00B50798">
        <w:t xml:space="preserve">, именуемое в дальнейшем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»,</w:t>
      </w:r>
      <w:r w:rsidRPr="00B50798">
        <w:t xml:space="preserve"> в лице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t xml:space="preserve">, действующего на основании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t>, с другой стороны, именуемые в дальнейшем "Стороны", заключили настоящее Соглашение о нижеследующем:</w:t>
      </w:r>
    </w:p>
    <w:p w:rsidR="00B47498" w:rsidRPr="00B50798" w:rsidRDefault="00B47498" w:rsidP="00B47498">
      <w:pPr>
        <w:ind w:left="0" w:firstLine="567"/>
        <w:jc w:val="both"/>
      </w:pPr>
    </w:p>
    <w:p w:rsidR="00B47498" w:rsidRPr="00B50798" w:rsidRDefault="00B47498" w:rsidP="00B47498">
      <w:pPr>
        <w:ind w:left="0" w:firstLine="567"/>
        <w:jc w:val="both"/>
      </w:pPr>
      <w:r w:rsidRPr="00B50798">
        <w:t xml:space="preserve">1. Стороны в связи с </w:t>
      </w:r>
      <w:r w:rsidR="000C0A4B">
        <w:t>заключением Договора на оказание возмездных услуг по созданию плана аварийного восстановления</w:t>
      </w:r>
      <w:r w:rsidRPr="00B50798">
        <w:rPr>
          <w:color w:val="FF0000"/>
        </w:rPr>
        <w:t xml:space="preserve"> «……..»  </w:t>
      </w:r>
      <w:r w:rsidRPr="00B50798">
        <w:t xml:space="preserve">  принимают на себя обязательства по предоставлению друг другу и неразглашению Информации, составляющей коммерческую тайну,</w:t>
      </w:r>
      <w:bookmarkStart w:id="0" w:name="_Hlt87086272"/>
      <w:bookmarkEnd w:id="0"/>
      <w:r w:rsidRPr="00B50798">
        <w:t xml:space="preserve"> в соответствии с условиями настоящего Соглашения.</w:t>
      </w:r>
    </w:p>
    <w:p w:rsidR="00B47498" w:rsidRPr="00B50798" w:rsidRDefault="00B47498" w:rsidP="00B47498">
      <w:pPr>
        <w:pStyle w:val="a3"/>
        <w:spacing w:after="0"/>
        <w:ind w:left="0" w:firstLine="567"/>
        <w:jc w:val="both"/>
      </w:pPr>
      <w:r w:rsidRPr="00B50798">
        <w:t>2. Термины, применяемые в настоящем Соглашении, означают следующее:</w:t>
      </w:r>
    </w:p>
    <w:p w:rsidR="00B47498" w:rsidRPr="00B50798" w:rsidRDefault="00B47498" w:rsidP="00B47498">
      <w:pPr>
        <w:ind w:left="0" w:firstLine="567"/>
        <w:jc w:val="both"/>
      </w:pPr>
      <w:r w:rsidRPr="00B50798">
        <w:rPr>
          <w:b/>
        </w:rPr>
        <w:t>Коммерческая тайна</w:t>
      </w:r>
      <w:r w:rsidRPr="00B50798"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B47498" w:rsidRPr="00B50798" w:rsidRDefault="00B47498" w:rsidP="00B47498">
      <w:pPr>
        <w:pStyle w:val="22"/>
        <w:ind w:left="0" w:firstLine="720"/>
        <w:jc w:val="both"/>
      </w:pPr>
      <w:r w:rsidRPr="00B50798">
        <w:rPr>
          <w:b w:val="0"/>
        </w:rPr>
        <w:t>Информация, составляющая коммерческую тайну (секрет производства</w:t>
      </w:r>
      <w:r w:rsidRPr="00B50798"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B47498" w:rsidRPr="00B50798" w:rsidRDefault="00B47498" w:rsidP="00B47498">
      <w:pPr>
        <w:pStyle w:val="22"/>
        <w:ind w:left="0" w:firstLine="720"/>
        <w:jc w:val="both"/>
      </w:pPr>
      <w:r w:rsidRPr="00B50798">
        <w:rPr>
          <w:b w:val="0"/>
        </w:rPr>
        <w:t>Носители информации</w:t>
      </w:r>
      <w:r w:rsidRPr="00B50798"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B47498" w:rsidRPr="00B50798" w:rsidRDefault="00B47498" w:rsidP="00B47498">
      <w:pPr>
        <w:ind w:left="0" w:firstLine="567"/>
        <w:jc w:val="both"/>
      </w:pPr>
      <w:r w:rsidRPr="00B50798">
        <w:rPr>
          <w:b/>
        </w:rPr>
        <w:t>Конфиденциальность информации</w:t>
      </w:r>
      <w:r w:rsidRPr="00B50798"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B47498" w:rsidRPr="00B50798" w:rsidRDefault="00B47498" w:rsidP="00B47498">
      <w:pPr>
        <w:pStyle w:val="22"/>
        <w:ind w:left="0" w:firstLine="720"/>
        <w:jc w:val="both"/>
      </w:pPr>
      <w:r w:rsidRPr="00B50798">
        <w:rPr>
          <w:b w:val="0"/>
        </w:rPr>
        <w:t>Гриф конфиденциальности</w:t>
      </w:r>
      <w:r w:rsidRPr="00B50798"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B47498" w:rsidRPr="00B50798" w:rsidRDefault="00B47498" w:rsidP="00B47498">
      <w:pPr>
        <w:pStyle w:val="22"/>
        <w:ind w:left="0" w:firstLine="720"/>
        <w:jc w:val="both"/>
      </w:pPr>
      <w:r w:rsidRPr="00B50798">
        <w:t>Информация, составляющая коммерческую тайну, должна иметь гриф</w:t>
      </w:r>
      <w:r w:rsidRPr="00B50798">
        <w:br/>
        <w:t xml:space="preserve"> для ОАО «ТГК-1» :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«Коммерческая тайна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Открытое акционерное общество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«Территориальная генерирующая компания № 1»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ул. Броневая, д. 6, литера Б, г. Санкт-Петербург, 198188»,</w:t>
      </w:r>
    </w:p>
    <w:p w:rsidR="00B47498" w:rsidRPr="00B50798" w:rsidRDefault="00B47498" w:rsidP="00B47498">
      <w:pPr>
        <w:tabs>
          <w:tab w:val="left" w:pos="700"/>
        </w:tabs>
        <w:ind w:left="700"/>
      </w:pPr>
    </w:p>
    <w:p w:rsidR="00B47498" w:rsidRPr="00B50798" w:rsidRDefault="00B47498" w:rsidP="00B47498">
      <w:pPr>
        <w:tabs>
          <w:tab w:val="left" w:pos="700"/>
        </w:tabs>
        <w:ind w:left="700"/>
      </w:pPr>
      <w:r w:rsidRPr="00B50798">
        <w:t>иные виды конфиденциальной информации ОАО «ТГК-1»:</w:t>
      </w:r>
    </w:p>
    <w:p w:rsidR="00B47498" w:rsidRPr="00B50798" w:rsidRDefault="00B47498" w:rsidP="00B47498">
      <w:pPr>
        <w:pStyle w:val="22"/>
        <w:tabs>
          <w:tab w:val="num" w:pos="1680"/>
        </w:tabs>
        <w:ind w:left="0"/>
      </w:pPr>
    </w:p>
    <w:p w:rsidR="00B47498" w:rsidRPr="00B50798" w:rsidRDefault="00B47498" w:rsidP="00B47498">
      <w:pPr>
        <w:pStyle w:val="22"/>
        <w:ind w:left="2700"/>
        <w:jc w:val="left"/>
      </w:pPr>
      <w:r w:rsidRPr="00B50798">
        <w:t>«Конфиденциально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Открытое акционерное общество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«Территориальная генерирующая компания № 1»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ул. Броневая, д. 6, литера Б, г. Санкт-Петербург, 198188»</w:t>
      </w:r>
    </w:p>
    <w:p w:rsidR="00B47498" w:rsidRPr="00B50798" w:rsidRDefault="00B47498" w:rsidP="00B47498">
      <w:pPr>
        <w:pStyle w:val="22"/>
        <w:ind w:left="2700"/>
        <w:jc w:val="left"/>
      </w:pPr>
    </w:p>
    <w:p w:rsidR="00B47498" w:rsidRPr="00B50798" w:rsidRDefault="00B47498" w:rsidP="00B47498">
      <w:pPr>
        <w:pStyle w:val="22"/>
        <w:tabs>
          <w:tab w:val="num" w:pos="1680"/>
        </w:tabs>
        <w:ind w:left="0"/>
      </w:pPr>
    </w:p>
    <w:p w:rsidR="00B47498" w:rsidRPr="00B50798" w:rsidRDefault="00B47498" w:rsidP="00B47498">
      <w:pPr>
        <w:pStyle w:val="22"/>
        <w:tabs>
          <w:tab w:val="num" w:pos="1680"/>
        </w:tabs>
        <w:ind w:left="0"/>
      </w:pPr>
    </w:p>
    <w:p w:rsidR="00B47498" w:rsidRPr="00B50798" w:rsidRDefault="00B47498" w:rsidP="00B47498">
      <w:pPr>
        <w:pStyle w:val="22"/>
        <w:tabs>
          <w:tab w:val="num" w:pos="1680"/>
        </w:tabs>
        <w:ind w:left="0"/>
      </w:pPr>
    </w:p>
    <w:p w:rsidR="00B47498" w:rsidRPr="00B50798" w:rsidRDefault="00B47498" w:rsidP="00B47498">
      <w:pPr>
        <w:pStyle w:val="22"/>
        <w:tabs>
          <w:tab w:val="left" w:pos="142"/>
          <w:tab w:val="num" w:pos="1680"/>
        </w:tabs>
        <w:ind w:left="0" w:firstLine="567"/>
        <w:jc w:val="left"/>
      </w:pPr>
      <w:r w:rsidRPr="00B50798">
        <w:lastRenderedPageBreak/>
        <w:t xml:space="preserve">Для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»:</w:t>
      </w:r>
      <w:r w:rsidRPr="00B50798">
        <w:t xml:space="preserve"> 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«Коммерческая тайна</w:t>
      </w:r>
    </w:p>
    <w:p w:rsidR="00B47498" w:rsidRPr="00B50798" w:rsidRDefault="00B47498" w:rsidP="00B47498">
      <w:pPr>
        <w:pStyle w:val="22"/>
        <w:ind w:left="2700"/>
        <w:jc w:val="left"/>
        <w:rPr>
          <w:color w:val="FF0000"/>
        </w:rPr>
      </w:pP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</w:p>
    <w:p w:rsidR="00B47498" w:rsidRPr="00B50798" w:rsidRDefault="00B47498" w:rsidP="00B47498">
      <w:pPr>
        <w:pStyle w:val="22"/>
        <w:ind w:left="2700"/>
        <w:jc w:val="left"/>
        <w:rPr>
          <w:color w:val="FF0000"/>
        </w:rPr>
      </w:pPr>
      <w:r w:rsidRPr="00B50798">
        <w:rPr>
          <w:color w:val="FF0000"/>
        </w:rPr>
        <w:t>Адрес:  улица, дом, город, индекс»,</w:t>
      </w:r>
    </w:p>
    <w:p w:rsidR="00B47498" w:rsidRPr="00B50798" w:rsidRDefault="00B47498" w:rsidP="00B47498">
      <w:pPr>
        <w:pStyle w:val="22"/>
        <w:ind w:left="2700"/>
        <w:rPr>
          <w:color w:val="FF0000"/>
        </w:rPr>
      </w:pPr>
    </w:p>
    <w:p w:rsidR="00B47498" w:rsidRPr="00B50798" w:rsidRDefault="00B47498" w:rsidP="00B47498">
      <w:pPr>
        <w:tabs>
          <w:tab w:val="left" w:pos="700"/>
        </w:tabs>
        <w:ind w:left="700"/>
      </w:pPr>
      <w:r w:rsidRPr="00B50798">
        <w:t xml:space="preserve">иные виды конфиденциальной информации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»:</w:t>
      </w:r>
    </w:p>
    <w:p w:rsidR="00B47498" w:rsidRPr="00B50798" w:rsidRDefault="00B47498" w:rsidP="00B47498">
      <w:pPr>
        <w:pStyle w:val="22"/>
        <w:ind w:left="2700"/>
        <w:jc w:val="left"/>
      </w:pPr>
      <w:r w:rsidRPr="00B50798">
        <w:t>«Конфиденциально</w:t>
      </w:r>
    </w:p>
    <w:p w:rsidR="00B47498" w:rsidRPr="00B50798" w:rsidRDefault="00B47498" w:rsidP="00B47498">
      <w:pPr>
        <w:pStyle w:val="22"/>
        <w:ind w:left="2700"/>
        <w:jc w:val="left"/>
        <w:rPr>
          <w:color w:val="FF0000"/>
        </w:rPr>
      </w:pP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</w:p>
    <w:p w:rsidR="00B47498" w:rsidRPr="00B50798" w:rsidRDefault="00B47498" w:rsidP="00B47498">
      <w:pPr>
        <w:pStyle w:val="22"/>
        <w:ind w:left="2700"/>
        <w:jc w:val="left"/>
        <w:rPr>
          <w:color w:val="FF0000"/>
        </w:rPr>
      </w:pPr>
      <w:r w:rsidRPr="00B50798">
        <w:rPr>
          <w:color w:val="FF0000"/>
        </w:rPr>
        <w:t>Адрес:  улица, дом, город, индекс».</w:t>
      </w:r>
    </w:p>
    <w:p w:rsidR="00B47498" w:rsidRPr="00B50798" w:rsidRDefault="00B47498" w:rsidP="00B47498">
      <w:pPr>
        <w:pStyle w:val="22"/>
        <w:tabs>
          <w:tab w:val="num" w:pos="1680"/>
        </w:tabs>
        <w:ind w:left="0"/>
        <w:jc w:val="left"/>
      </w:pPr>
    </w:p>
    <w:p w:rsidR="00B47498" w:rsidRPr="00B50798" w:rsidRDefault="00B47498" w:rsidP="00B47498">
      <w:pPr>
        <w:ind w:left="0" w:firstLine="284"/>
        <w:jc w:val="both"/>
      </w:pPr>
      <w:r w:rsidRPr="00B50798">
        <w:rPr>
          <w:b/>
        </w:rPr>
        <w:t>Разглашение информации, составляющей коммерческую тайну</w:t>
      </w:r>
      <w:r w:rsidRPr="00B50798"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B47498" w:rsidRPr="00B50798" w:rsidRDefault="00B47498" w:rsidP="00B47498">
      <w:pPr>
        <w:ind w:left="0" w:firstLine="284"/>
        <w:jc w:val="both"/>
      </w:pPr>
      <w:r w:rsidRPr="00B50798">
        <w:t>3. В целях исполнения предмета настоящего Соглашения Стороны обязуются:</w:t>
      </w:r>
    </w:p>
    <w:p w:rsidR="00B47498" w:rsidRPr="00B50798" w:rsidRDefault="00B47498" w:rsidP="00B47498">
      <w:pPr>
        <w:ind w:left="0" w:firstLine="284"/>
        <w:jc w:val="both"/>
      </w:pPr>
      <w:r w:rsidRPr="00B50798"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B47498" w:rsidRPr="00B50798" w:rsidRDefault="00B47498" w:rsidP="00B47498">
      <w:pPr>
        <w:ind w:left="0" w:firstLine="284"/>
        <w:jc w:val="both"/>
      </w:pPr>
      <w:r w:rsidRPr="00B50798">
        <w:t>В разумные сроки уведомлять друг друга в письменной форме о лицах, уполномоченных на прием и передачу Информации.</w:t>
      </w:r>
    </w:p>
    <w:p w:rsidR="00B47498" w:rsidRPr="00B50798" w:rsidRDefault="00B47498" w:rsidP="00B47498">
      <w:pPr>
        <w:ind w:left="0" w:firstLine="284"/>
        <w:jc w:val="both"/>
      </w:pPr>
      <w:r w:rsidRPr="00B50798">
        <w:t>3.2. Осуществлять передачу Информации ценными (заказными) почтовыми отправлениями или курьерами Сторон.</w:t>
      </w:r>
    </w:p>
    <w:p w:rsidR="00B47498" w:rsidRPr="00B50798" w:rsidRDefault="00B47498" w:rsidP="00B47498">
      <w:pPr>
        <w:ind w:left="0" w:firstLine="284"/>
        <w:jc w:val="both"/>
      </w:pPr>
      <w:r w:rsidRPr="00B50798"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 w:rsidRPr="00B50798">
        <w:rPr>
          <w:bCs/>
        </w:rPr>
        <w:t>других каналов электросвязи общего пользования</w:t>
      </w:r>
      <w:r w:rsidRPr="00B50798">
        <w:t xml:space="preserve"> без принятия мер, обеспечивающих ее защиту.</w:t>
      </w:r>
    </w:p>
    <w:p w:rsidR="00B47498" w:rsidRPr="00B50798" w:rsidRDefault="00B47498" w:rsidP="00B47498">
      <w:pPr>
        <w:ind w:left="0" w:firstLine="284"/>
        <w:jc w:val="both"/>
      </w:pPr>
      <w:r w:rsidRPr="00B50798">
        <w:t>3.4. Осуществлять защиту Информации, обеспечивающую ее сохранность (неразглашение).</w:t>
      </w:r>
    </w:p>
    <w:p w:rsidR="00B47498" w:rsidRPr="00B50798" w:rsidRDefault="00B47498" w:rsidP="00B47498">
      <w:pPr>
        <w:ind w:left="0" w:firstLine="284"/>
        <w:jc w:val="both"/>
      </w:pPr>
      <w:r w:rsidRPr="00B50798"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B47498" w:rsidRPr="00B50798" w:rsidRDefault="00B47498" w:rsidP="00B47498">
      <w:pPr>
        <w:ind w:left="720"/>
        <w:jc w:val="both"/>
      </w:pPr>
      <w:r w:rsidRPr="00B50798"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B47498" w:rsidRPr="00B50798" w:rsidRDefault="00B47498" w:rsidP="00B47498">
      <w:pPr>
        <w:ind w:left="720"/>
        <w:jc w:val="both"/>
      </w:pPr>
      <w:r w:rsidRPr="00B50798"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B47498" w:rsidRPr="00B50798" w:rsidRDefault="00B47498" w:rsidP="00B47498">
      <w:pPr>
        <w:ind w:left="0" w:firstLine="284"/>
        <w:jc w:val="both"/>
      </w:pPr>
      <w:r w:rsidRPr="00B50798"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B47498" w:rsidRPr="00B50798" w:rsidRDefault="00B47498" w:rsidP="00B47498">
      <w:pPr>
        <w:ind w:left="0" w:firstLine="284"/>
        <w:jc w:val="both"/>
      </w:pPr>
      <w:r w:rsidRPr="00B50798"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B47498" w:rsidRPr="00B50798" w:rsidRDefault="00B47498" w:rsidP="00B47498">
      <w:pPr>
        <w:ind w:left="0" w:firstLine="284"/>
        <w:jc w:val="both"/>
      </w:pPr>
      <w:r w:rsidRPr="00B50798"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B47498" w:rsidRPr="00B50798" w:rsidRDefault="00B47498" w:rsidP="00B47498">
      <w:pPr>
        <w:ind w:left="0" w:firstLine="284"/>
        <w:jc w:val="both"/>
      </w:pPr>
      <w:r w:rsidRPr="00B50798"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B47498" w:rsidRPr="00B50798" w:rsidRDefault="00B47498" w:rsidP="00B47498">
      <w:pPr>
        <w:ind w:left="0" w:firstLine="284"/>
        <w:jc w:val="both"/>
      </w:pPr>
      <w:r w:rsidRPr="00B50798"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B50798">
        <w:rPr>
          <w:b/>
          <w:i/>
        </w:rPr>
        <w:t xml:space="preserve"> </w:t>
      </w:r>
      <w:r w:rsidRPr="00B50798">
        <w:t xml:space="preserve">Департамента по корпоративной защите, в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  <w:r w:rsidRPr="00B50798">
        <w:t xml:space="preserve"> на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.</w:t>
      </w:r>
    </w:p>
    <w:p w:rsidR="00B47498" w:rsidRPr="00B50798" w:rsidRDefault="00B47498" w:rsidP="00B47498">
      <w:pPr>
        <w:ind w:left="0" w:firstLine="284"/>
        <w:jc w:val="both"/>
      </w:pPr>
      <w:r w:rsidRPr="00B50798">
        <w:lastRenderedPageBreak/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 w:rsidRPr="00B50798">
        <w:rPr>
          <w:b/>
        </w:rPr>
        <w:t xml:space="preserve"> </w:t>
      </w:r>
      <w:r w:rsidRPr="00B50798"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B47498" w:rsidRPr="00B50798" w:rsidRDefault="00B47498" w:rsidP="00B47498">
      <w:pPr>
        <w:ind w:left="0" w:firstLine="284"/>
        <w:jc w:val="both"/>
      </w:pPr>
      <w:r w:rsidRPr="00B50798"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B47498" w:rsidRPr="00B50798" w:rsidRDefault="00B47498" w:rsidP="00B47498">
      <w:pPr>
        <w:ind w:left="0" w:firstLine="284"/>
        <w:jc w:val="both"/>
      </w:pPr>
      <w:r w:rsidRPr="00B50798"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B47498" w:rsidRPr="00B50798" w:rsidRDefault="00B47498" w:rsidP="00B47498">
      <w:pPr>
        <w:pStyle w:val="22"/>
        <w:ind w:left="0" w:firstLine="284"/>
        <w:jc w:val="both"/>
      </w:pPr>
      <w:r w:rsidRPr="00B50798">
        <w:t>Настоящее Соглашение толкуется и регулируется в соответствии с законодательством Российской Федерации.</w:t>
      </w:r>
    </w:p>
    <w:p w:rsidR="00B47498" w:rsidRPr="00B50798" w:rsidRDefault="00B47498" w:rsidP="00B47498">
      <w:pPr>
        <w:pStyle w:val="3"/>
        <w:ind w:left="142" w:firstLine="284"/>
        <w:jc w:val="both"/>
        <w:rPr>
          <w:szCs w:val="24"/>
        </w:rPr>
      </w:pPr>
      <w:r w:rsidRPr="00B50798">
        <w:rPr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B47498" w:rsidRPr="00B50798" w:rsidRDefault="00B47498" w:rsidP="00B47498">
      <w:pPr>
        <w:ind w:left="142" w:firstLine="284"/>
        <w:jc w:val="both"/>
      </w:pPr>
      <w:r w:rsidRPr="00B50798">
        <w:t xml:space="preserve">8. Настоящее Соглашение вступает в силу с даты его подписания Сторонами и действует до </w:t>
      </w:r>
      <w:r w:rsidRPr="00B50798">
        <w:rPr>
          <w:color w:val="FF0000"/>
        </w:rPr>
        <w:t>31.12.2019</w:t>
      </w:r>
      <w:r w:rsidRPr="00B50798">
        <w:t xml:space="preserve"> г.</w:t>
      </w:r>
    </w:p>
    <w:p w:rsidR="00B47498" w:rsidRPr="00B50798" w:rsidRDefault="00B47498" w:rsidP="00B47498">
      <w:pPr>
        <w:ind w:left="142" w:firstLine="284"/>
        <w:jc w:val="both"/>
      </w:pPr>
      <w:r w:rsidRPr="00B50798">
        <w:t xml:space="preserve">9. Информация, полученная Сторонами, не подлежит разглашению в течение </w:t>
      </w:r>
      <w:r>
        <w:rPr>
          <w:color w:val="FF0000"/>
        </w:rPr>
        <w:t>5</w:t>
      </w:r>
      <w:r w:rsidRPr="00B50798">
        <w:t xml:space="preserve"> лет с момента прекращения договора.</w:t>
      </w:r>
    </w:p>
    <w:p w:rsidR="00B47498" w:rsidRPr="00B50798" w:rsidRDefault="00B47498" w:rsidP="00B47498">
      <w:pPr>
        <w:ind w:left="142" w:firstLine="284"/>
        <w:jc w:val="both"/>
      </w:pPr>
      <w:r w:rsidRPr="00B50798"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B47498" w:rsidRPr="00B50798" w:rsidRDefault="00B47498" w:rsidP="00B47498">
      <w:pPr>
        <w:pStyle w:val="2"/>
        <w:ind w:left="142" w:firstLine="0"/>
        <w:jc w:val="both"/>
        <w:rPr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 xml:space="preserve">  </w:t>
      </w:r>
      <w:r w:rsidRPr="00B50798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5078"/>
      </w:tblGrid>
      <w:tr w:rsidR="00B47498" w:rsidRPr="00B50798" w:rsidTr="00E318EF">
        <w:tc>
          <w:tcPr>
            <w:tcW w:w="4644" w:type="dxa"/>
          </w:tcPr>
          <w:p w:rsidR="00B47498" w:rsidRPr="00B50798" w:rsidRDefault="00B47498" w:rsidP="00E318EF">
            <w:pPr>
              <w:rPr>
                <w:b/>
              </w:rPr>
            </w:pPr>
            <w:r w:rsidRPr="00B50798">
              <w:rPr>
                <w:b/>
              </w:rPr>
              <w:t>ОАО «ТГК-1»</w:t>
            </w:r>
            <w:r>
              <w:rPr>
                <w:b/>
              </w:rPr>
              <w:t>:</w:t>
            </w:r>
          </w:p>
          <w:p w:rsidR="00B47498" w:rsidRPr="00B50798" w:rsidRDefault="00B47498" w:rsidP="00E318EF">
            <w:pPr>
              <w:rPr>
                <w:b/>
              </w:rPr>
            </w:pPr>
          </w:p>
        </w:tc>
        <w:tc>
          <w:tcPr>
            <w:tcW w:w="4253" w:type="dxa"/>
          </w:tcPr>
          <w:p w:rsidR="00B47498" w:rsidRPr="00B50798" w:rsidRDefault="00B47498" w:rsidP="00E318EF">
            <w:pPr>
              <w:rPr>
                <w:b/>
                <w:color w:val="FF0000"/>
              </w:rPr>
            </w:pPr>
            <w:r w:rsidRPr="00B50798">
              <w:rPr>
                <w:b/>
                <w:color w:val="FF0000"/>
              </w:rPr>
              <w:t>ХХХ</w:t>
            </w:r>
          </w:p>
        </w:tc>
      </w:tr>
      <w:tr w:rsidR="00B47498" w:rsidRPr="00B50798" w:rsidTr="00E318EF">
        <w:tc>
          <w:tcPr>
            <w:tcW w:w="4644" w:type="dxa"/>
          </w:tcPr>
          <w:p w:rsidR="00B47498" w:rsidRPr="00B50798" w:rsidRDefault="00B47498" w:rsidP="00E318EF">
            <w:r w:rsidRPr="00B50798">
              <w:t xml:space="preserve">Директор </w:t>
            </w:r>
            <w:proofErr w:type="spellStart"/>
            <w:r w:rsidRPr="00B50798">
              <w:t>ПСДТУиИТ</w:t>
            </w:r>
            <w:proofErr w:type="spellEnd"/>
          </w:p>
        </w:tc>
        <w:tc>
          <w:tcPr>
            <w:tcW w:w="4253" w:type="dxa"/>
          </w:tcPr>
          <w:p w:rsidR="00B47498" w:rsidRPr="00B50798" w:rsidRDefault="00B47498" w:rsidP="00E318EF">
            <w:pPr>
              <w:rPr>
                <w:b/>
              </w:rPr>
            </w:pPr>
            <w:r w:rsidRPr="00B50798">
              <w:rPr>
                <w:b/>
              </w:rPr>
              <w:t xml:space="preserve">_________________________________ </w:t>
            </w:r>
          </w:p>
          <w:p w:rsidR="00B47498" w:rsidRPr="00B50798" w:rsidRDefault="00B47498" w:rsidP="00E318EF">
            <w:r w:rsidRPr="00B50798">
              <w:t xml:space="preserve">                 (должность)</w:t>
            </w:r>
          </w:p>
        </w:tc>
      </w:tr>
      <w:tr w:rsidR="00B47498" w:rsidRPr="00B50798" w:rsidTr="00E318EF">
        <w:tc>
          <w:tcPr>
            <w:tcW w:w="4644" w:type="dxa"/>
          </w:tcPr>
          <w:p w:rsidR="00B47498" w:rsidRPr="00B50798" w:rsidRDefault="00B47498" w:rsidP="00E318EF"/>
        </w:tc>
        <w:tc>
          <w:tcPr>
            <w:tcW w:w="4253" w:type="dxa"/>
          </w:tcPr>
          <w:p w:rsidR="00B47498" w:rsidRPr="00B50798" w:rsidRDefault="00B47498" w:rsidP="00E318EF">
            <w:r w:rsidRPr="00B50798">
              <w:t xml:space="preserve">_________________________________ </w:t>
            </w:r>
          </w:p>
          <w:p w:rsidR="00B47498" w:rsidRPr="00B50798" w:rsidRDefault="00B47498" w:rsidP="00E318EF">
            <w:r w:rsidRPr="00B50798">
              <w:t xml:space="preserve">                     (Ф.И.О.)</w:t>
            </w:r>
          </w:p>
        </w:tc>
      </w:tr>
      <w:tr w:rsidR="00B47498" w:rsidRPr="00B50798" w:rsidTr="00E318EF">
        <w:tc>
          <w:tcPr>
            <w:tcW w:w="4644" w:type="dxa"/>
          </w:tcPr>
          <w:p w:rsidR="00B47498" w:rsidRPr="00B50798" w:rsidRDefault="00B47498" w:rsidP="00E318EF">
            <w:r w:rsidRPr="00B50798">
              <w:t>_______________И.</w:t>
            </w:r>
            <w:r w:rsidR="00A57743">
              <w:t>В</w:t>
            </w:r>
            <w:r w:rsidRPr="00B50798">
              <w:t>.</w:t>
            </w:r>
            <w:r w:rsidR="00A57743">
              <w:t xml:space="preserve"> Козловский</w:t>
            </w:r>
            <w:bookmarkStart w:id="1" w:name="_GoBack"/>
            <w:bookmarkEnd w:id="1"/>
          </w:p>
          <w:p w:rsidR="00B47498" w:rsidRPr="00B50798" w:rsidRDefault="00B47498" w:rsidP="00E318EF">
            <w:r w:rsidRPr="00B50798">
              <w:t xml:space="preserve">               (подпись)</w:t>
            </w:r>
          </w:p>
        </w:tc>
        <w:tc>
          <w:tcPr>
            <w:tcW w:w="4253" w:type="dxa"/>
          </w:tcPr>
          <w:p w:rsidR="00B47498" w:rsidRPr="00B50798" w:rsidRDefault="00B47498" w:rsidP="00E318EF">
            <w:r w:rsidRPr="00B50798">
              <w:t xml:space="preserve">_________________________________ </w:t>
            </w:r>
          </w:p>
          <w:p w:rsidR="00B47498" w:rsidRPr="00B50798" w:rsidRDefault="00B47498" w:rsidP="00E318EF">
            <w:r w:rsidRPr="00B50798">
              <w:t xml:space="preserve">                    (подпись)</w:t>
            </w:r>
          </w:p>
        </w:tc>
      </w:tr>
      <w:tr w:rsidR="00B47498" w:rsidRPr="00B50798" w:rsidTr="00E318EF">
        <w:tc>
          <w:tcPr>
            <w:tcW w:w="4644" w:type="dxa"/>
          </w:tcPr>
          <w:p w:rsidR="00B47498" w:rsidRPr="00B50798" w:rsidRDefault="00B47498" w:rsidP="00E318EF">
            <w:r w:rsidRPr="00B50798">
              <w:t>М.П.</w:t>
            </w:r>
          </w:p>
        </w:tc>
        <w:tc>
          <w:tcPr>
            <w:tcW w:w="4253" w:type="dxa"/>
          </w:tcPr>
          <w:p w:rsidR="00B47498" w:rsidRPr="00B50798" w:rsidRDefault="00B47498" w:rsidP="00E318EF">
            <w:r w:rsidRPr="00B50798">
              <w:t>М.П.</w:t>
            </w:r>
          </w:p>
        </w:tc>
      </w:tr>
    </w:tbl>
    <w:p w:rsidR="00B47498" w:rsidRPr="00B50798" w:rsidRDefault="00B47498" w:rsidP="00B47498"/>
    <w:p w:rsidR="00B47498" w:rsidRPr="00B50798" w:rsidRDefault="00B47498" w:rsidP="00B47498">
      <w:pPr>
        <w:jc w:val="center"/>
      </w:pPr>
    </w:p>
    <w:p w:rsidR="00B47498" w:rsidRPr="00B50798" w:rsidRDefault="00B47498" w:rsidP="00B47498">
      <w:pPr>
        <w:jc w:val="center"/>
      </w:pPr>
    </w:p>
    <w:p w:rsidR="00B47498" w:rsidRPr="00B50798" w:rsidRDefault="00B47498" w:rsidP="00B47498">
      <w:pPr>
        <w:jc w:val="center"/>
      </w:pPr>
    </w:p>
    <w:p w:rsidR="00B47498" w:rsidRPr="00B50798" w:rsidRDefault="00B47498" w:rsidP="00B47498">
      <w:pPr>
        <w:jc w:val="both"/>
      </w:pPr>
      <w:bookmarkStart w:id="2" w:name="Par498"/>
      <w:bookmarkEnd w:id="2"/>
    </w:p>
    <w:p w:rsidR="00F15806" w:rsidRDefault="00F15806"/>
    <w:sectPr w:rsidR="00F15806" w:rsidSect="008E54DA">
      <w:footerReference w:type="even" r:id="rId6"/>
      <w:footerReference w:type="default" r:id="rId7"/>
      <w:pgSz w:w="11906" w:h="16838"/>
      <w:pgMar w:top="397" w:right="1077" w:bottom="397" w:left="907" w:header="709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5C" w:rsidRDefault="0013415C">
      <w:r>
        <w:separator/>
      </w:r>
    </w:p>
  </w:endnote>
  <w:endnote w:type="continuationSeparator" w:id="0">
    <w:p w:rsidR="0013415C" w:rsidRDefault="0013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422" w:rsidRDefault="00CE30C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7422" w:rsidRDefault="0013415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422" w:rsidRDefault="00CE30C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7743">
      <w:rPr>
        <w:rStyle w:val="a7"/>
        <w:noProof/>
      </w:rPr>
      <w:t>3</w:t>
    </w:r>
    <w:r>
      <w:rPr>
        <w:rStyle w:val="a7"/>
      </w:rPr>
      <w:fldChar w:fldCharType="end"/>
    </w:r>
  </w:p>
  <w:p w:rsidR="000D7422" w:rsidRDefault="0013415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5C" w:rsidRDefault="0013415C">
      <w:r>
        <w:separator/>
      </w:r>
    </w:p>
  </w:footnote>
  <w:footnote w:type="continuationSeparator" w:id="0">
    <w:p w:rsidR="0013415C" w:rsidRDefault="00134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98"/>
    <w:rsid w:val="000C0A4B"/>
    <w:rsid w:val="0013415C"/>
    <w:rsid w:val="00A57743"/>
    <w:rsid w:val="00B47498"/>
    <w:rsid w:val="00CE30C8"/>
    <w:rsid w:val="00F1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3560F-9E23-46C4-A13C-082B92C4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498"/>
    <w:pPr>
      <w:spacing w:after="0" w:line="240" w:lineRule="auto"/>
      <w:ind w:left="1259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B474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B474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B474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B4749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47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474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474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B47498"/>
    <w:rPr>
      <w:rFonts w:cs="Times New Roman"/>
    </w:rPr>
  </w:style>
  <w:style w:type="paragraph" w:styleId="3">
    <w:name w:val="Body Text 3"/>
    <w:basedOn w:val="a"/>
    <w:link w:val="30"/>
    <w:uiPriority w:val="99"/>
    <w:rsid w:val="00B47498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B474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B47498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uiPriority w:val="99"/>
    <w:rsid w:val="00B4749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77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77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Елена Галактионовна</dc:creator>
  <cp:keywords/>
  <dc:description/>
  <cp:lastModifiedBy>Лавров Александр Александрович</cp:lastModifiedBy>
  <cp:revision>3</cp:revision>
  <cp:lastPrinted>2014-10-31T08:52:00Z</cp:lastPrinted>
  <dcterms:created xsi:type="dcterms:W3CDTF">2014-05-23T05:32:00Z</dcterms:created>
  <dcterms:modified xsi:type="dcterms:W3CDTF">2014-10-31T08:53:00Z</dcterms:modified>
</cp:coreProperties>
</file>